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B688" w14:textId="77777777" w:rsidR="007E4E12" w:rsidRDefault="007E4E12" w:rsidP="007E4E12">
      <w:pPr>
        <w:pStyle w:val="NormalWeb"/>
        <w:shd w:val="clear" w:color="auto" w:fill="FFFFFF"/>
        <w:spacing w:before="0" w:beforeAutospacing="0" w:after="160" w:afterAutospacing="0"/>
        <w:jc w:val="center"/>
      </w:pPr>
      <w:r>
        <w:rPr>
          <w:rFonts w:ascii="Comic Sans MS" w:hAnsi="Comic Sans MS"/>
          <w:color w:val="000000"/>
        </w:rPr>
        <w:t>SUPPLY LIST and Summer Reading FOR GRADE 6</w:t>
      </w:r>
    </w:p>
    <w:p w14:paraId="039C3462"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Math</w:t>
      </w:r>
      <w:r>
        <w:rPr>
          <w:rFonts w:ascii="Comic Sans MS" w:hAnsi="Comic Sans MS"/>
          <w:color w:val="000000"/>
        </w:rPr>
        <w:t xml:space="preserve">: </w:t>
      </w:r>
      <w:proofErr w:type="gramStart"/>
      <w:r>
        <w:rPr>
          <w:rFonts w:ascii="Comic Sans MS" w:hAnsi="Comic Sans MS"/>
          <w:color w:val="000000"/>
        </w:rPr>
        <w:t>2 inch</w:t>
      </w:r>
      <w:proofErr w:type="gramEnd"/>
      <w:r>
        <w:rPr>
          <w:rFonts w:ascii="Comic Sans MS" w:hAnsi="Comic Sans MS"/>
          <w:color w:val="000000"/>
        </w:rPr>
        <w:t xml:space="preserve"> binder, 5 dividers, graphing notebook (3 hole punched) or graph paper (3 hole punched), highlighters and index cards. Essentials include sufficient writing utensils, erasers, pencil sharpener and a ruler. Also a light three hold punch tool.</w:t>
      </w:r>
      <w:r>
        <w:rPr>
          <w:rFonts w:ascii="Calibri" w:hAnsi="Calibri" w:cs="Calibri"/>
          <w:color w:val="000000"/>
          <w:sz w:val="22"/>
          <w:szCs w:val="22"/>
        </w:rPr>
        <w:t xml:space="preserve"> Example copied from Amazon </w:t>
      </w:r>
      <w:proofErr w:type="gramStart"/>
      <w:r>
        <w:rPr>
          <w:rFonts w:ascii="Calibri" w:hAnsi="Calibri" w:cs="Calibri"/>
          <w:color w:val="000000"/>
          <w:sz w:val="22"/>
          <w:szCs w:val="22"/>
        </w:rPr>
        <w:t>but  widely</w:t>
      </w:r>
      <w:proofErr w:type="gramEnd"/>
      <w:r>
        <w:rPr>
          <w:rFonts w:ascii="Calibri" w:hAnsi="Calibri" w:cs="Calibri"/>
          <w:color w:val="000000"/>
          <w:sz w:val="22"/>
          <w:szCs w:val="22"/>
        </w:rPr>
        <w:t xml:space="preserve"> available, light enough to fit in binder.</w:t>
      </w:r>
      <w:r>
        <w:rPr>
          <w:rFonts w:ascii="Calibri" w:hAnsi="Calibri" w:cs="Calibri"/>
          <w:noProof/>
          <w:color w:val="000000"/>
          <w:sz w:val="22"/>
          <w:szCs w:val="22"/>
        </w:rPr>
        <w:drawing>
          <wp:inline distT="0" distB="0" distL="0" distR="0" wp14:anchorId="0BA64BEB" wp14:editId="05BB3EAE">
            <wp:extent cx="2377440" cy="990600"/>
            <wp:effectExtent l="0" t="0" r="3810" b="0"/>
            <wp:docPr id="1" name="Picture 1" descr="https://images-na.ssl-images-amazon.com/images/I/31A%2BwrPmS%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31A%2BwrPmS%2B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990600"/>
                    </a:xfrm>
                    <a:prstGeom prst="rect">
                      <a:avLst/>
                    </a:prstGeom>
                    <a:noFill/>
                    <a:ln>
                      <a:noFill/>
                    </a:ln>
                  </pic:spPr>
                </pic:pic>
              </a:graphicData>
            </a:graphic>
          </wp:inline>
        </w:drawing>
      </w:r>
    </w:p>
    <w:p w14:paraId="1A925731" w14:textId="77777777" w:rsidR="007E4E12" w:rsidRDefault="007E4E12" w:rsidP="007E4E12">
      <w:pPr>
        <w:pStyle w:val="NormalWeb"/>
        <w:shd w:val="clear" w:color="auto" w:fill="FFFFFF"/>
        <w:spacing w:before="0" w:beforeAutospacing="0" w:after="200" w:afterAutospacing="0"/>
      </w:pPr>
      <w:r>
        <w:t> </w:t>
      </w:r>
    </w:p>
    <w:p w14:paraId="7B27A021"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ELA Supplies</w:t>
      </w:r>
      <w:r>
        <w:rPr>
          <w:rFonts w:ascii="Comic Sans MS" w:hAnsi="Comic Sans MS"/>
          <w:color w:val="000000"/>
        </w:rPr>
        <w:t>: A composition notebook, -2 Folders, – 1-inch binder, index cards</w:t>
      </w:r>
    </w:p>
    <w:p w14:paraId="3A370E12" w14:textId="77777777" w:rsidR="007E4E12" w:rsidRDefault="007E4E12" w:rsidP="007E4E12">
      <w:pPr>
        <w:pStyle w:val="NormalWeb"/>
        <w:shd w:val="clear" w:color="auto" w:fill="FFFFFF"/>
        <w:spacing w:before="0" w:beforeAutospacing="0" w:after="200" w:afterAutospacing="0"/>
      </w:pPr>
      <w:r>
        <w:t> </w:t>
      </w:r>
    </w:p>
    <w:p w14:paraId="6D239A95"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Religion</w:t>
      </w:r>
      <w:r>
        <w:rPr>
          <w:rFonts w:ascii="Comic Sans MS" w:hAnsi="Comic Sans MS"/>
          <w:color w:val="000000"/>
        </w:rPr>
        <w:t xml:space="preserve">: </w:t>
      </w:r>
      <w:proofErr w:type="gramStart"/>
      <w:r>
        <w:rPr>
          <w:rFonts w:ascii="Comic Sans MS" w:hAnsi="Comic Sans MS"/>
          <w:color w:val="000000"/>
        </w:rPr>
        <w:t>1 inch</w:t>
      </w:r>
      <w:proofErr w:type="gramEnd"/>
      <w:r>
        <w:rPr>
          <w:rFonts w:ascii="Comic Sans MS" w:hAnsi="Comic Sans MS"/>
          <w:color w:val="000000"/>
        </w:rPr>
        <w:t xml:space="preserve"> binder, loose leaf paper</w:t>
      </w:r>
    </w:p>
    <w:p w14:paraId="09EE425D" w14:textId="77777777" w:rsidR="007E4E12" w:rsidRDefault="007E4E12" w:rsidP="007E4E12">
      <w:pPr>
        <w:pStyle w:val="NormalWeb"/>
        <w:shd w:val="clear" w:color="auto" w:fill="FFFFFF"/>
        <w:spacing w:before="0" w:beforeAutospacing="0" w:after="200" w:afterAutospacing="0"/>
      </w:pPr>
      <w:r>
        <w:t> </w:t>
      </w:r>
    </w:p>
    <w:p w14:paraId="1474A38F"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Science:</w:t>
      </w:r>
      <w:r>
        <w:rPr>
          <w:rFonts w:ascii="Comic Sans MS" w:hAnsi="Comic Sans MS"/>
          <w:color w:val="000000"/>
        </w:rPr>
        <w:t xml:space="preserve">  composition notebook (journal), 1 </w:t>
      </w:r>
      <w:proofErr w:type="gramStart"/>
      <w:r>
        <w:rPr>
          <w:rFonts w:ascii="Comic Sans MS" w:hAnsi="Comic Sans MS"/>
          <w:color w:val="000000"/>
        </w:rPr>
        <w:t>two sided</w:t>
      </w:r>
      <w:proofErr w:type="gramEnd"/>
      <w:r>
        <w:rPr>
          <w:rFonts w:ascii="Comic Sans MS" w:hAnsi="Comic Sans MS"/>
          <w:color w:val="000000"/>
        </w:rPr>
        <w:t xml:space="preserve"> folder</w:t>
      </w:r>
    </w:p>
    <w:p w14:paraId="59B35A26" w14:textId="77777777" w:rsidR="007E4E12" w:rsidRDefault="007E4E12" w:rsidP="007E4E12">
      <w:pPr>
        <w:pStyle w:val="NormalWeb"/>
        <w:shd w:val="clear" w:color="auto" w:fill="FFFFFF"/>
        <w:spacing w:before="0" w:beforeAutospacing="0" w:after="200" w:afterAutospacing="0"/>
      </w:pPr>
      <w:r>
        <w:t> </w:t>
      </w:r>
    </w:p>
    <w:p w14:paraId="50963C4B"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Social Studies</w:t>
      </w:r>
      <w:r>
        <w:rPr>
          <w:rFonts w:ascii="Comic Sans MS" w:hAnsi="Comic Sans MS"/>
          <w:color w:val="000000"/>
        </w:rPr>
        <w:t>:  1 composition notebook, 1 folder</w:t>
      </w:r>
    </w:p>
    <w:p w14:paraId="2E93F6F1" w14:textId="77777777" w:rsidR="007E4E12" w:rsidRDefault="007E4E12" w:rsidP="007E4E12">
      <w:pPr>
        <w:pStyle w:val="NormalWeb"/>
        <w:shd w:val="clear" w:color="auto" w:fill="FFFFFF"/>
        <w:spacing w:before="0" w:beforeAutospacing="0" w:after="200" w:afterAutospacing="0"/>
      </w:pPr>
      <w:r>
        <w:t> </w:t>
      </w:r>
    </w:p>
    <w:p w14:paraId="7D755264" w14:textId="77777777" w:rsidR="007E4E12" w:rsidRDefault="007E4E12" w:rsidP="007E4E12">
      <w:pPr>
        <w:pStyle w:val="NormalWeb"/>
        <w:shd w:val="clear" w:color="auto" w:fill="FFFFFF"/>
        <w:spacing w:before="0" w:beforeAutospacing="0" w:after="200" w:afterAutospacing="0"/>
      </w:pPr>
      <w:r>
        <w:rPr>
          <w:rFonts w:ascii="Comic Sans MS" w:hAnsi="Comic Sans MS"/>
          <w:b/>
          <w:bCs/>
          <w:i/>
          <w:iCs/>
          <w:color w:val="000000"/>
          <w:u w:val="single"/>
        </w:rPr>
        <w:t>Essentials:</w:t>
      </w:r>
      <w:r>
        <w:rPr>
          <w:rFonts w:ascii="Comic Sans MS" w:hAnsi="Comic Sans MS"/>
          <w:color w:val="000000"/>
        </w:rPr>
        <w:t xml:space="preserve"> colored pencils, pencils, pens, ruler, eraser, glue stick, pencil sharpener</w:t>
      </w:r>
    </w:p>
    <w:p w14:paraId="18E6B42D" w14:textId="77777777" w:rsidR="007E4E12" w:rsidRDefault="007E4E12" w:rsidP="007E4E12">
      <w:pPr>
        <w:pStyle w:val="NormalWeb"/>
        <w:shd w:val="clear" w:color="auto" w:fill="FFFFFF"/>
        <w:spacing w:before="0" w:beforeAutospacing="0" w:after="200" w:afterAutospacing="0"/>
      </w:pPr>
      <w:r>
        <w:t> </w:t>
      </w:r>
    </w:p>
    <w:p w14:paraId="659AE0E9" w14:textId="77777777" w:rsidR="007E4E12" w:rsidRDefault="007E4E12" w:rsidP="007E4E12">
      <w:pPr>
        <w:pStyle w:val="NormalWeb"/>
        <w:shd w:val="clear" w:color="auto" w:fill="FFFFFF"/>
        <w:spacing w:before="0" w:beforeAutospacing="0" w:after="200" w:afterAutospacing="0"/>
      </w:pPr>
      <w:r>
        <w:rPr>
          <w:rFonts w:ascii="Comic Sans MS" w:hAnsi="Comic Sans MS"/>
          <w:b/>
          <w:bCs/>
          <w:color w:val="000000"/>
          <w:u w:val="single"/>
        </w:rPr>
        <w:t>Miscellaneous Classroom Supplies</w:t>
      </w:r>
    </w:p>
    <w:p w14:paraId="01B33E30"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copy paper</w:t>
      </w:r>
    </w:p>
    <w:p w14:paraId="54656E5C"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paper towels</w:t>
      </w:r>
    </w:p>
    <w:p w14:paraId="52479EBB"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tissues</w:t>
      </w:r>
    </w:p>
    <w:p w14:paraId="20A15E93"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wipes</w:t>
      </w:r>
    </w:p>
    <w:p w14:paraId="69B603CB"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 </w:t>
      </w:r>
    </w:p>
    <w:p w14:paraId="06BC6D26" w14:textId="77777777" w:rsidR="007E4E12" w:rsidRDefault="007E4E12" w:rsidP="007E4E12">
      <w:pPr>
        <w:pStyle w:val="NormalWeb"/>
        <w:shd w:val="clear" w:color="auto" w:fill="FFFFFF"/>
        <w:spacing w:before="0" w:beforeAutospacing="0" w:after="200" w:afterAutospacing="0"/>
      </w:pPr>
      <w:r>
        <w:t> </w:t>
      </w:r>
    </w:p>
    <w:p w14:paraId="05B3FB96" w14:textId="77777777" w:rsidR="007E4E12" w:rsidRDefault="007E4E12" w:rsidP="007E4E12">
      <w:pPr>
        <w:pStyle w:val="NormalWeb"/>
        <w:shd w:val="clear" w:color="auto" w:fill="FFFFFF"/>
        <w:spacing w:before="0" w:beforeAutospacing="0" w:after="200" w:afterAutospacing="0"/>
      </w:pPr>
      <w:r>
        <w:lastRenderedPageBreak/>
        <w:t> </w:t>
      </w:r>
    </w:p>
    <w:p w14:paraId="64C7667B" w14:textId="77777777" w:rsidR="007E4E12" w:rsidRDefault="007E4E12" w:rsidP="007E4E12">
      <w:pPr>
        <w:pStyle w:val="NormalWeb"/>
        <w:shd w:val="clear" w:color="auto" w:fill="FFFFFF"/>
        <w:spacing w:before="0" w:beforeAutospacing="0" w:after="200" w:afterAutospacing="0"/>
      </w:pPr>
      <w:r>
        <w:rPr>
          <w:rFonts w:ascii="Comic Sans MS" w:hAnsi="Comic Sans MS"/>
          <w:color w:val="000000"/>
        </w:rPr>
        <w:t>REQUIRED READING: </w:t>
      </w:r>
      <w:r>
        <w:rPr>
          <w:rFonts w:ascii="Comic Sans MS" w:hAnsi="Comic Sans MS"/>
          <w:b/>
          <w:bCs/>
          <w:i/>
          <w:iCs/>
          <w:color w:val="000000"/>
        </w:rPr>
        <w:t>The Watsons Go to Birmingham by Christopher Paul Curtis</w:t>
      </w:r>
      <w:r>
        <w:rPr>
          <w:rFonts w:ascii="Comic Sans MS" w:hAnsi="Comic Sans MS"/>
          <w:color w:val="000000"/>
        </w:rPr>
        <w:t>.  Each student MUST bring a copy of the book back to school in September. We will study and discuss the book at that time and students will be assigned activities and an assessment based on the book.</w:t>
      </w:r>
    </w:p>
    <w:p w14:paraId="50B37757" w14:textId="77777777" w:rsidR="007E4E12" w:rsidRDefault="007E4E12" w:rsidP="007E4E12">
      <w:pPr>
        <w:pStyle w:val="NormalWeb"/>
        <w:shd w:val="clear" w:color="auto" w:fill="FFFFFF"/>
        <w:spacing w:before="0" w:beforeAutospacing="0" w:after="160" w:afterAutospacing="0"/>
      </w:pPr>
      <w:r>
        <w:rPr>
          <w:rFonts w:ascii="Comic Sans MS" w:hAnsi="Comic Sans MS"/>
          <w:color w:val="000000"/>
        </w:rPr>
        <w:t>Grade 6 also suggests they read a biography and/or a historical fiction book. Minimum of AT LEAST 3 books.   </w:t>
      </w:r>
    </w:p>
    <w:p w14:paraId="0FF62BB6" w14:textId="77777777" w:rsidR="007E4E12" w:rsidRDefault="007E4E12" w:rsidP="007E4E12">
      <w:pPr>
        <w:pStyle w:val="NormalWeb"/>
        <w:shd w:val="clear" w:color="auto" w:fill="FFFFFF"/>
        <w:spacing w:before="0" w:beforeAutospacing="0" w:after="160" w:afterAutospacing="0"/>
      </w:pPr>
      <w:r>
        <w:rPr>
          <w:rFonts w:ascii="Comic Sans MS" w:hAnsi="Comic Sans MS"/>
          <w:b/>
          <w:bCs/>
          <w:color w:val="000000"/>
          <w:u w:val="single"/>
        </w:rPr>
        <w:t>Summer Math</w:t>
      </w:r>
      <w:r>
        <w:rPr>
          <w:rFonts w:ascii="Comic Sans MS" w:hAnsi="Comic Sans MS"/>
          <w:color w:val="000000"/>
        </w:rPr>
        <w:t>: as many of the students are enrolled in an ISEE prep. course there is no mandatory math assignment for the summer. If you wish extra independent practice, I suggest you purchase the following workbook:</w:t>
      </w:r>
    </w:p>
    <w:p w14:paraId="71F79631" w14:textId="77777777" w:rsidR="007E4E12" w:rsidRDefault="007E4E12" w:rsidP="007E4E12">
      <w:pPr>
        <w:pStyle w:val="NormalWeb"/>
        <w:shd w:val="clear" w:color="auto" w:fill="FFFFFF"/>
        <w:spacing w:before="0" w:beforeAutospacing="0" w:after="160" w:afterAutospacing="0"/>
      </w:pPr>
      <w:r>
        <w:rPr>
          <w:rFonts w:ascii="Comic Sans MS" w:hAnsi="Comic Sans MS"/>
          <w:color w:val="000000"/>
        </w:rPr>
        <w:t xml:space="preserve">Spectrum Math 5: focused practice for math mastery </w:t>
      </w:r>
    </w:p>
    <w:p w14:paraId="4249D507" w14:textId="77777777" w:rsidR="007E4E12" w:rsidRDefault="007E4E12" w:rsidP="007E4E12">
      <w:pPr>
        <w:pStyle w:val="NormalWeb"/>
        <w:spacing w:before="0" w:beforeAutospacing="0" w:after="160" w:afterAutospacing="0"/>
      </w:pPr>
      <w:r>
        <w:rPr>
          <w:rFonts w:ascii="Comic Sans MS" w:hAnsi="Comic Sans MS"/>
          <w:color w:val="000000"/>
          <w:sz w:val="22"/>
          <w:szCs w:val="22"/>
          <w:shd w:val="clear" w:color="auto" w:fill="FFFFFF"/>
        </w:rPr>
        <w:t>If you believe your child would prefer the challenge of grade 6 practice problems, the grade 6 version of this book is also displayed.</w:t>
      </w:r>
    </w:p>
    <w:p w14:paraId="257E57DE" w14:textId="77777777" w:rsidR="007E4E12" w:rsidRDefault="007E4E12" w:rsidP="007E4E12">
      <w:pPr>
        <w:pStyle w:val="NormalWeb"/>
        <w:shd w:val="clear" w:color="auto" w:fill="FFFFFF"/>
        <w:spacing w:before="0" w:beforeAutospacing="0" w:after="160" w:afterAutospacing="0"/>
      </w:pPr>
      <w:r>
        <w:rPr>
          <w:rFonts w:ascii="Comic Sans MS" w:hAnsi="Comic Sans MS"/>
          <w:color w:val="000000"/>
        </w:rPr>
        <w:t xml:space="preserve">Spectrum Math 6: focused practice for math mastery </w:t>
      </w:r>
    </w:p>
    <w:p w14:paraId="7AFDAFD2" w14:textId="77777777" w:rsidR="007E4E12" w:rsidRDefault="007E4E12" w:rsidP="007E4E12">
      <w:pPr>
        <w:pStyle w:val="NormalWeb"/>
        <w:spacing w:before="0" w:beforeAutospacing="0" w:after="160" w:afterAutospacing="0"/>
      </w:pPr>
      <w:r>
        <w:t> </w:t>
      </w:r>
    </w:p>
    <w:p w14:paraId="714EF2C3" w14:textId="77777777" w:rsidR="00D02435" w:rsidRDefault="007E4E12">
      <w:bookmarkStart w:id="0" w:name="_GoBack"/>
      <w:bookmarkEnd w:id="0"/>
    </w:p>
    <w:sectPr w:rsidR="00D0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12"/>
    <w:rsid w:val="00361045"/>
    <w:rsid w:val="006074C5"/>
    <w:rsid w:val="007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ADC"/>
  <w15:chartTrackingRefBased/>
  <w15:docId w15:val="{7E4AE12D-E724-4F14-9532-C97246C8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Nathalie</dc:creator>
  <cp:keywords/>
  <dc:description/>
  <cp:lastModifiedBy>Therese Nathalie</cp:lastModifiedBy>
  <cp:revision>1</cp:revision>
  <dcterms:created xsi:type="dcterms:W3CDTF">2017-06-20T13:19:00Z</dcterms:created>
  <dcterms:modified xsi:type="dcterms:W3CDTF">2017-06-20T13:20:00Z</dcterms:modified>
</cp:coreProperties>
</file>